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A77" w:rsidRPr="00753A77" w:rsidRDefault="00753A77">
      <w:pPr>
        <w:rPr>
          <w:b/>
        </w:rPr>
      </w:pPr>
      <w:r w:rsidRPr="00753A77">
        <w:rPr>
          <w:b/>
        </w:rPr>
        <w:t>118. Спишіть вислови, знявши риски.</w:t>
      </w:r>
    </w:p>
    <w:p w:rsidR="0013195D" w:rsidRDefault="00753A77">
      <w:r>
        <w:t xml:space="preserve"> 1. Хто дрімає, той щастя не/має. 2. Любов, як перстень, не/має кінця. 3. Хто літом жари боїться, той зимою не/має чим </w:t>
      </w:r>
      <w:proofErr w:type="spellStart"/>
      <w:r>
        <w:t>погріться</w:t>
      </w:r>
      <w:proofErr w:type="spellEnd"/>
      <w:r>
        <w:t>. 4. Хто себе надміру любить, той друзів не/має. 5. Не/має що робити, то пішов воду гасити. 6. Н е/має зла без добра. 7. Н е/має казок кращих за ті, які створив сам народ. 8. Без солі, без хліба не/має обіду. 9. Не/має бджо</w:t>
      </w:r>
      <w:r>
        <w:softHyphen/>
        <w:t>ли без жала, а троянди без колючок. 10. Коли не/має риб, то добре і гриб.</w:t>
      </w:r>
      <w:r w:rsidRPr="00753A77">
        <w:t xml:space="preserve"> </w:t>
      </w:r>
      <w:r>
        <w:t>11.1 соловей не/</w:t>
      </w:r>
      <w:proofErr w:type="spellStart"/>
      <w:r>
        <w:t>сніває</w:t>
      </w:r>
      <w:proofErr w:type="spellEnd"/>
      <w:r>
        <w:t>, коли чого їсти не/має. 12. Гарно тому жити, хто не/має за чим тужити. 13. Сова плаче — сліз не/має.</w:t>
      </w:r>
    </w:p>
    <w:p w:rsidR="00753A77" w:rsidRDefault="00753A77">
      <w:r w:rsidRPr="00753A77">
        <w:rPr>
          <w:b/>
        </w:rPr>
        <w:t>126.</w:t>
      </w:r>
      <w:r>
        <w:t xml:space="preserve"> </w:t>
      </w:r>
      <w:r w:rsidRPr="00753A77">
        <w:rPr>
          <w:b/>
        </w:rPr>
        <w:t>1. Прочитайте текст. Випишіть речення з дієприкметниками</w:t>
      </w:r>
      <w:r>
        <w:t xml:space="preserve">. </w:t>
      </w:r>
    </w:p>
    <w:p w:rsidR="00753A77" w:rsidRDefault="00753A77">
      <w:r>
        <w:t>Уранці всі поспішають: часу обмаль. Ситуацій, щоб зірватися нестри</w:t>
      </w:r>
      <w:r>
        <w:softHyphen/>
        <w:t>маним словом, може виникнути безліч. Ось тут і стає перед людиною ек</w:t>
      </w:r>
      <w:r>
        <w:softHyphen/>
        <w:t>замен на істинну, непоказну вихованість: на вміння стримуватися, по</w:t>
      </w:r>
      <w:r>
        <w:softHyphen/>
        <w:t>ступатися. Адже роздратування з якогось нікчемного приводу викликає ланцюгову реакцію зіпсованого на весь день настрою близьким і їй самій. Добре вихована людина не зриватиме зла на близьких, не демонстру</w:t>
      </w:r>
      <w:r>
        <w:softHyphen/>
        <w:t>ватиме свого поганого настрою в колі сім’ї. Напевно, що ближча нам людина, то простіші з нею взаємини: до матері, батька, навіть до бабусі й дідуся ми звертаємося часто на «ти». Однак це аж ніяк не означає, що в родинних стосунках увічливість не обов’язкова. Навпаки. Чи вмієте ви відчувати настрій рідних? Не просто гарний чи поганий, а його найменші нюанси: радість, що спалахнула в очах, притлумлену об</w:t>
      </w:r>
      <w:r>
        <w:softHyphen/>
        <w:t xml:space="preserve"> разу, приховану усмішку. Цього можна й потрібно навчитися (За М. </w:t>
      </w:r>
      <w:proofErr w:type="spellStart"/>
      <w:r>
        <w:t>Лемберською</w:t>
      </w:r>
      <w:proofErr w:type="spellEnd"/>
      <w:r>
        <w:t xml:space="preserve"> ). </w:t>
      </w:r>
    </w:p>
    <w:p w:rsidR="00753A77" w:rsidRDefault="00753A77">
      <w:pPr>
        <w:rPr>
          <w:b/>
        </w:rPr>
      </w:pPr>
      <w:r w:rsidRPr="00753A77">
        <w:rPr>
          <w:b/>
        </w:rPr>
        <w:t>2. Визначте вид, час, рід, число, відмінок дієприкметників у виписаних реченнях.</w:t>
      </w:r>
    </w:p>
    <w:p w:rsidR="00753A77" w:rsidRDefault="00753A77">
      <w:r w:rsidRPr="00753A77">
        <w:rPr>
          <w:b/>
        </w:rPr>
        <w:t>135. Утворіть і запишіть пасивні дієприкметники від поданих діє</w:t>
      </w:r>
      <w:r w:rsidRPr="00753A77">
        <w:rPr>
          <w:b/>
        </w:rPr>
        <w:softHyphen/>
        <w:t>слів.</w:t>
      </w:r>
      <w:r>
        <w:t xml:space="preserve"> Наректи, змусити, пробудити, засмітити, отруїти, кропити, нагоду</w:t>
      </w:r>
      <w:r>
        <w:softHyphen/>
        <w:t xml:space="preserve"> вати, написати, роззброїти, ствердити, позбавити. </w:t>
      </w:r>
    </w:p>
    <w:p w:rsidR="0029658E" w:rsidRDefault="00753A77">
      <w:pPr>
        <w:rPr>
          <w:b/>
        </w:rPr>
      </w:pPr>
      <w:r w:rsidRPr="00753A77">
        <w:rPr>
          <w:b/>
        </w:rPr>
        <w:t>2. Позначте чергування приголосних і випадання голосних. Пояс</w:t>
      </w:r>
      <w:r w:rsidRPr="00753A77">
        <w:rPr>
          <w:b/>
        </w:rPr>
        <w:softHyphen/>
        <w:t xml:space="preserve">ніть ці орфограми. </w:t>
      </w:r>
    </w:p>
    <w:p w:rsidR="0029658E" w:rsidRDefault="0029658E">
      <w:pPr>
        <w:rPr>
          <w:b/>
        </w:rPr>
      </w:pPr>
    </w:p>
    <w:p w:rsidR="0029658E" w:rsidRDefault="0029658E">
      <w:pPr>
        <w:rPr>
          <w:b/>
        </w:rPr>
      </w:pPr>
    </w:p>
    <w:p w:rsidR="0029658E" w:rsidRDefault="0029658E">
      <w:pPr>
        <w:rPr>
          <w:b/>
        </w:rPr>
      </w:pPr>
    </w:p>
    <w:p w:rsidR="00753A77" w:rsidRPr="00753A77" w:rsidRDefault="00753A77">
      <w:pPr>
        <w:rPr>
          <w:b/>
        </w:rPr>
      </w:pPr>
      <w:r>
        <w:rPr>
          <w:b/>
        </w:rPr>
        <w:lastRenderedPageBreak/>
        <w:t xml:space="preserve">139. </w:t>
      </w:r>
      <w:r w:rsidRPr="00753A77">
        <w:rPr>
          <w:b/>
        </w:rPr>
        <w:t>Спишіть речення, розставляючи розділові знаки. Підкресліть дієприкметникові звороти</w:t>
      </w:r>
      <w:r>
        <w:rPr>
          <w:b/>
        </w:rPr>
        <w:t>.</w:t>
      </w:r>
    </w:p>
    <w:p w:rsidR="00753A77" w:rsidRDefault="00753A77">
      <w:r>
        <w:t>1. Небо збіліле від спеки вже сивіє мов попеліє (Леся Українка). 2. Через двадцять років після смерті Тараса Шевченка музей створений на Чер</w:t>
      </w:r>
      <w:r>
        <w:softHyphen/>
        <w:t>нечій горі гостинно відчинив двері для перших відвідувачів. 3. Крива похилена хатинка з чорною стріхою і білими стінами стояла поміж заки</w:t>
      </w:r>
      <w:r>
        <w:softHyphen/>
        <w:t>нутих із забитими вікнами осель (М. Коцюбинський). 4. За горами гори хмарою повиті засіяні горем кровію политі (Т. Шевченко). 5. А за річкою попід кучерявим зеленим лісом височіла гора вкрита розкішними килимами ярини (За М. Коцюбинським). 6. Несподівано на вулицю виле</w:t>
      </w:r>
      <w:r>
        <w:softHyphen/>
        <w:t xml:space="preserve">тіли довгі санки запряжені парою коней (О. Копиленко). 7. Вийди коханая працею зморена хоч на хвилиночку в гай (М. Старицький). </w:t>
      </w:r>
    </w:p>
    <w:p w:rsidR="00753A77" w:rsidRPr="00753A77" w:rsidRDefault="00753A77">
      <w:pPr>
        <w:rPr>
          <w:b/>
        </w:rPr>
      </w:pPr>
      <w:r w:rsidRPr="00753A77">
        <w:rPr>
          <w:b/>
        </w:rPr>
        <w:t>153. Спишіть текст, розкриваючи дужки.</w:t>
      </w:r>
    </w:p>
    <w:p w:rsidR="0029658E" w:rsidRDefault="00753A77">
      <w:r>
        <w:t xml:space="preserve">Вона </w:t>
      </w:r>
      <w:proofErr w:type="spellStart"/>
      <w:r>
        <w:t>досконало-вишука</w:t>
      </w:r>
      <w:proofErr w:type="spellEnd"/>
      <w:r>
        <w:t xml:space="preserve">(н, </w:t>
      </w:r>
      <w:proofErr w:type="spellStart"/>
      <w:r>
        <w:t>нн</w:t>
      </w:r>
      <w:proofErr w:type="spellEnd"/>
      <w:r>
        <w:t xml:space="preserve">)а й коштовно-прекрасна... Вона вся з гомону полів, лісів, морів, отчої землі, мережа(н, </w:t>
      </w:r>
      <w:proofErr w:type="spellStart"/>
      <w:r>
        <w:t>нн</w:t>
      </w:r>
      <w:proofErr w:type="spellEnd"/>
      <w:r>
        <w:t xml:space="preserve">)а сходом і заходом сонця, </w:t>
      </w:r>
      <w:proofErr w:type="spellStart"/>
      <w:r>
        <w:t>гаптова</w:t>
      </w:r>
      <w:proofErr w:type="spellEnd"/>
      <w:r>
        <w:t xml:space="preserve">(н, </w:t>
      </w:r>
      <w:proofErr w:type="spellStart"/>
      <w:r>
        <w:t>нн</w:t>
      </w:r>
      <w:proofErr w:type="spellEnd"/>
      <w:r>
        <w:t xml:space="preserve">)а сяйвом місяця, зірок і </w:t>
      </w:r>
      <w:proofErr w:type="spellStart"/>
      <w:r>
        <w:t>перетка</w:t>
      </w:r>
      <w:proofErr w:type="spellEnd"/>
      <w:r>
        <w:t xml:space="preserve">(н, </w:t>
      </w:r>
      <w:proofErr w:type="spellStart"/>
      <w:r>
        <w:t>нн</w:t>
      </w:r>
      <w:proofErr w:type="spellEnd"/>
      <w:r>
        <w:t xml:space="preserve">)а калиною, барвінком і вишневим цвітом... Вона вся з тучі й грому, як з води і роси  — така українська мова. Ніжна й тендітна, а міцніша броньова(н, </w:t>
      </w:r>
      <w:proofErr w:type="spellStart"/>
      <w:r>
        <w:t>нн</w:t>
      </w:r>
      <w:proofErr w:type="spellEnd"/>
      <w:r>
        <w:t>)</w:t>
      </w:r>
      <w:proofErr w:type="spellStart"/>
      <w:r>
        <w:t>ої</w:t>
      </w:r>
      <w:proofErr w:type="spellEnd"/>
      <w:r>
        <w:t xml:space="preserve"> броні, бо єднає дух і тіло... (Б. Харчук).</w:t>
      </w:r>
    </w:p>
    <w:p w:rsidR="00753A77" w:rsidRPr="00753A77" w:rsidRDefault="00753A77">
      <w:pPr>
        <w:rPr>
          <w:b/>
        </w:rPr>
      </w:pPr>
      <w:r w:rsidRPr="00753A77">
        <w:rPr>
          <w:b/>
        </w:rPr>
        <w:t>161. Спишіть словосполучення, розкриваючи дужки.</w:t>
      </w:r>
    </w:p>
    <w:p w:rsidR="00753A77" w:rsidRDefault="00753A77">
      <w:r>
        <w:t xml:space="preserve"> (Не)зарослі чагарниками береги; (не)затоплена місцина; ще (н е з а </w:t>
      </w:r>
      <w:r>
        <w:softHyphen/>
        <w:t xml:space="preserve"> </w:t>
      </w:r>
      <w:proofErr w:type="spellStart"/>
      <w:r>
        <w:t>бута</w:t>
      </w:r>
      <w:proofErr w:type="spellEnd"/>
      <w:r>
        <w:t xml:space="preserve"> образа; (не)здоланий народ; (не)прив’язаний звечора човен; ні</w:t>
      </w:r>
      <w:r>
        <w:softHyphen/>
        <w:t xml:space="preserve"> ким (не)торкана роса; (не)зіграна роль; (не)вирвані, а зрізані квіти; (не)</w:t>
      </w:r>
      <w:proofErr w:type="spellStart"/>
      <w:r>
        <w:t>донечений</w:t>
      </w:r>
      <w:proofErr w:type="spellEnd"/>
      <w:r>
        <w:t xml:space="preserve"> хліб; (не)знайдена відповідь; ці (не)забуті мрії; (не)</w:t>
      </w:r>
      <w:proofErr w:type="spellStart"/>
      <w:r>
        <w:t>ви-</w:t>
      </w:r>
      <w:proofErr w:type="spellEnd"/>
      <w:r>
        <w:t xml:space="preserve"> сушене сіно; (не)добудований дім; (не)зачинене вікно; (не)доспівана пісня.</w:t>
      </w:r>
    </w:p>
    <w:p w:rsidR="0029658E" w:rsidRDefault="0029658E">
      <w:r w:rsidRPr="0029658E">
        <w:rPr>
          <w:b/>
        </w:rPr>
        <w:t>175. Спишіть речення, добираючи з дужок правильний варіант.</w:t>
      </w:r>
      <w:r>
        <w:t xml:space="preserve"> </w:t>
      </w:r>
    </w:p>
    <w:p w:rsidR="0029658E" w:rsidRPr="00753A77" w:rsidRDefault="0029658E">
      <w:pPr>
        <w:rPr>
          <w:b/>
        </w:rPr>
      </w:pPr>
      <w:r>
        <w:t>1. Культурна людина прагне оволодіти літературною мовою, (</w:t>
      </w:r>
      <w:proofErr w:type="spellStart"/>
      <w:r>
        <w:t>усві</w:t>
      </w:r>
      <w:proofErr w:type="spellEnd"/>
      <w:r>
        <w:softHyphen/>
        <w:t xml:space="preserve"> </w:t>
      </w:r>
      <w:proofErr w:type="spellStart"/>
      <w:r>
        <w:t>домлюючи</w:t>
      </w:r>
      <w:proofErr w:type="spellEnd"/>
      <w:r>
        <w:t xml:space="preserve">, віддаючи собі звіт), що мова — засіб згуртування </w:t>
      </w:r>
      <w:proofErr w:type="spellStart"/>
      <w:r>
        <w:t>суспільс</w:t>
      </w:r>
      <w:proofErr w:type="spellEnd"/>
      <w:r>
        <w:softHyphen/>
        <w:t xml:space="preserve"> </w:t>
      </w:r>
      <w:proofErr w:type="spellStart"/>
      <w:r>
        <w:t>тва</w:t>
      </w:r>
      <w:proofErr w:type="spellEnd"/>
      <w:r>
        <w:t>. 2. На уроках з охорони здоров’я школярі вивчають (діючі, чинні) правила для велосипедистів. 3. У творі і. Франка «Захар Беркут» є чи</w:t>
      </w:r>
      <w:r>
        <w:softHyphen/>
        <w:t xml:space="preserve"> мало (дійових, діючих) осіб. 4. Першокласники успішно (здали, скла</w:t>
      </w:r>
      <w:r>
        <w:softHyphen/>
        <w:t xml:space="preserve"> </w:t>
      </w:r>
      <w:proofErr w:type="spellStart"/>
      <w:r>
        <w:t>ли</w:t>
      </w:r>
      <w:proofErr w:type="spellEnd"/>
      <w:r>
        <w:t xml:space="preserve">) свій перший іспит з англійської мови. 5. Цей учнівський твір дуже цікавий, але прикро, що в ньому є (численні, </w:t>
      </w:r>
      <w:proofErr w:type="spellStart"/>
      <w:r>
        <w:t>багаточисленні</w:t>
      </w:r>
      <w:proofErr w:type="spellEnd"/>
      <w:r>
        <w:t xml:space="preserve">, чисельні) граматичні помилки. </w:t>
      </w:r>
    </w:p>
    <w:sectPr w:rsidR="0029658E" w:rsidRPr="00753A77" w:rsidSect="00131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A77"/>
    <w:rsid w:val="0013195D"/>
    <w:rsid w:val="0029658E"/>
    <w:rsid w:val="00753A77"/>
    <w:rsid w:val="008921B7"/>
    <w:rsid w:val="00D11D3B"/>
    <w:rsid w:val="00F25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95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2018-04-02T18:53:00Z</dcterms:created>
  <dcterms:modified xsi:type="dcterms:W3CDTF">2018-04-02T19:06:00Z</dcterms:modified>
</cp:coreProperties>
</file>